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35" w:rsidRPr="0087637C" w:rsidRDefault="00603C35" w:rsidP="0087637C">
      <w:pPr>
        <w:rPr>
          <w:rFonts w:ascii="Times New Roman" w:hAnsi="Times New Roman" w:cs="Times New Roman"/>
          <w:sz w:val="36"/>
          <w:szCs w:val="36"/>
        </w:rPr>
      </w:pP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</w:rPr>
        <w:t>План роботи учнівської Ради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</w:rPr>
        <w:t>Таращанського ЗЗСО І-ІІ ст.№3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</w:rPr>
        <w:t>«Шкільний дім»</w:t>
      </w:r>
    </w:p>
    <w:p w:rsidR="0087637C" w:rsidRPr="0087637C" w:rsidRDefault="00AA23E7" w:rsidP="0087637C">
      <w:pPr>
        <w:jc w:val="center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bCs/>
          <w:sz w:val="36"/>
          <w:szCs w:val="36"/>
        </w:rPr>
        <w:t xml:space="preserve">на 2021/2022 </w:t>
      </w:r>
      <w:bookmarkStart w:id="0" w:name="_GoBack"/>
      <w:bookmarkEnd w:id="0"/>
      <w:r w:rsidR="0087637C" w:rsidRPr="0087637C">
        <w:rPr>
          <w:rFonts w:ascii="Monotype Corsiva" w:hAnsi="Monotype Corsiva" w:cs="Times New Roman"/>
          <w:b/>
          <w:bCs/>
          <w:sz w:val="36"/>
          <w:szCs w:val="36"/>
        </w:rPr>
        <w:t>н. р.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Вересень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Призначення голів центрів.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Обговорення плану роботи учнівської Ради на І семестр.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тематичного місячника про попередження дитячого травматизму.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Конкурс на кращу назву, емблему, девіз органу учнівського самоврядування.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шкільної спартакіади з фізичної культури.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Підготовка до Дня працівників освіти.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Звіт голови центру охорони здоров`я та спорту.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Жовтень</w:t>
      </w:r>
    </w:p>
    <w:p w:rsid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урочистостей до професійного свята вчителів.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Підготовка та проведення заход</w:t>
      </w:r>
      <w:r>
        <w:rPr>
          <w:rFonts w:ascii="Monotype Corsiva" w:hAnsi="Monotype Corsiva" w:cs="Times New Roman"/>
          <w:sz w:val="36"/>
          <w:szCs w:val="36"/>
        </w:rPr>
        <w:t>ів, що присвячені Дню захисника.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тематичного місячника з протипожежної безпеки.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Підготовка та проведення осіннього балу.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Перевірка чергувань у класах.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Індивідуальні бесіди з учнями групи ризику. Чергові збори членів учнівської ради.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Звіт голови центру господарства.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Листопад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Розподіл обов’язків щодо проведення Дня сім’ї.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lastRenderedPageBreak/>
        <w:t>Проведення місячника профілактики правопорушень.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Перевірка відвідування учнями навчальних занять.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Звіт голови центру навчання.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Грудень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Дня сім`ї та благодійного ярмарку.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Підготовка виставки плакатів «Світ без СНІДУ і наркотиків».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тематичного місячника «За здоровий спосіб життя!»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Розподіл обов’язків щодо участі класів у підготовці до новорічних свят.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Новорічних свят.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Підсумки роботи за І семестр, звіти голів центрів.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Січень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місячника морально-етичного виховання «Життя людини – найвища цінність».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Звіт мера Шкільного містечка про виконану роботу в І семестрі.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Планування роботи на ІІ семестр.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Підготовка та проведення заходів, що присвячені Дню Соборності України.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Лютий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Чергові збори членів учнівської ради.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Конкурс стіннівок та малюнків з правової тематики.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Індивідуальні бесіди з правопорушниками.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Розподіл обов’язків щодо проведення місячнику правових знань.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Березень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Чергові збори членів учнівської ради.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тематичного місячника про попередження дорожнього травматизму “Увага! На дорозі діти!”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lastRenderedPageBreak/>
        <w:t>Перевірка чергувань по школі.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Розподіл обов’язків щодо проведення Восьмого березня.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Квітень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Чергові збори членів учнівської ради.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Розподіл обов’язків щодо проведення екологічного двомісячника «Зелена весна».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Виставка стіннівок до річниці трагедії на ЧАЕС.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Травень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Підсумкові збори членів учнівської ради.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Підготовка та проведення заходів, що присвячені Міжнародному дню захисту дітей.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Проведення екологічного місячника «Зелена весна».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Розподіл обов’язків щодо проведення тижня пам’яті присвяченого Дню Перемоги.</w:t>
      </w:r>
    </w:p>
    <w:p w:rsidR="0087637C" w:rsidRPr="0087637C" w:rsidRDefault="0087637C" w:rsidP="0087637C">
      <w:pPr>
        <w:jc w:val="center"/>
        <w:rPr>
          <w:rFonts w:ascii="Monotype Corsiva" w:hAnsi="Monotype Corsiva" w:cs="Times New Roman"/>
          <w:b/>
          <w:bCs/>
          <w:sz w:val="36"/>
          <w:szCs w:val="36"/>
        </w:rPr>
      </w:pPr>
      <w:r w:rsidRPr="0087637C">
        <w:rPr>
          <w:rFonts w:ascii="Monotype Corsiva" w:hAnsi="Monotype Corsiva" w:cs="Times New Roman"/>
          <w:b/>
          <w:bCs/>
          <w:sz w:val="36"/>
          <w:szCs w:val="36"/>
          <w:u w:val="single"/>
        </w:rPr>
        <w:t>Червень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>Участь учнів школи у відзначенні Дні захисту дітей.</w:t>
      </w:r>
    </w:p>
    <w:p w:rsidR="0087637C" w:rsidRPr="0087637C" w:rsidRDefault="0087637C" w:rsidP="0087637C">
      <w:pPr>
        <w:rPr>
          <w:rFonts w:ascii="Monotype Corsiva" w:hAnsi="Monotype Corsiva" w:cs="Times New Roman"/>
          <w:sz w:val="36"/>
          <w:szCs w:val="36"/>
        </w:rPr>
      </w:pPr>
      <w:r w:rsidRPr="0087637C">
        <w:rPr>
          <w:rFonts w:ascii="Monotype Corsiva" w:hAnsi="Monotype Corsiva" w:cs="Times New Roman"/>
          <w:sz w:val="36"/>
          <w:szCs w:val="36"/>
        </w:rPr>
        <w:t xml:space="preserve">Підготовка та розподіл обов’язків, щодо проведення </w:t>
      </w:r>
      <w:proofErr w:type="spellStart"/>
      <w:r w:rsidRPr="0087637C">
        <w:rPr>
          <w:rFonts w:ascii="Monotype Corsiva" w:hAnsi="Monotype Corsiva" w:cs="Times New Roman"/>
          <w:sz w:val="36"/>
          <w:szCs w:val="36"/>
        </w:rPr>
        <w:t>Виспускного</w:t>
      </w:r>
      <w:proofErr w:type="spellEnd"/>
      <w:r w:rsidRPr="0087637C">
        <w:rPr>
          <w:rFonts w:ascii="Monotype Corsiva" w:hAnsi="Monotype Corsiva" w:cs="Times New Roman"/>
          <w:sz w:val="36"/>
          <w:szCs w:val="36"/>
        </w:rPr>
        <w:t xml:space="preserve"> балу в школі.</w:t>
      </w:r>
    </w:p>
    <w:p w:rsidR="0087637C" w:rsidRPr="0087637C" w:rsidRDefault="0087637C">
      <w:pPr>
        <w:rPr>
          <w:rFonts w:ascii="Monotype Corsiva" w:hAnsi="Monotype Corsiva" w:cs="Times New Roman"/>
          <w:sz w:val="36"/>
          <w:szCs w:val="36"/>
        </w:rPr>
      </w:pPr>
    </w:p>
    <w:p w:rsidR="0087637C" w:rsidRPr="0087637C" w:rsidRDefault="0087637C">
      <w:pPr>
        <w:rPr>
          <w:rFonts w:ascii="Times New Roman" w:hAnsi="Times New Roman" w:cs="Times New Roman"/>
          <w:sz w:val="36"/>
          <w:szCs w:val="36"/>
        </w:rPr>
      </w:pPr>
    </w:p>
    <w:sectPr w:rsidR="0087637C" w:rsidRPr="008763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C1"/>
    <w:rsid w:val="00603C35"/>
    <w:rsid w:val="0087637C"/>
    <w:rsid w:val="00AA23E7"/>
    <w:rsid w:val="00C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Бібліотека2</dc:creator>
  <cp:keywords/>
  <dc:description/>
  <cp:lastModifiedBy>Windows User</cp:lastModifiedBy>
  <cp:revision>3</cp:revision>
  <dcterms:created xsi:type="dcterms:W3CDTF">2021-10-21T06:56:00Z</dcterms:created>
  <dcterms:modified xsi:type="dcterms:W3CDTF">2021-10-21T21:13:00Z</dcterms:modified>
</cp:coreProperties>
</file>